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7334AE" w:rsidRDefault="007334AE" w:rsidP="00ED4982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r w:rsidRPr="007334AE">
        <w:rPr>
          <w:rFonts w:ascii="Hyundai Sans Text Office" w:hAnsi="Hyundai Sans Text Office"/>
          <w:b/>
          <w:sz w:val="36"/>
          <w:szCs w:val="36"/>
          <w:lang w:val="cs-CZ"/>
        </w:rPr>
        <w:t>Elektromobil z Nošovic do T</w:t>
      </w:r>
      <w:r w:rsidRPr="007334AE">
        <w:rPr>
          <w:rFonts w:ascii="Hyundai Sans Text Office" w:hAnsi="Hyundai Sans Text Office" w:hint="eastAsia"/>
          <w:b/>
          <w:sz w:val="36"/>
          <w:szCs w:val="36"/>
          <w:lang w:val="cs-CZ"/>
        </w:rPr>
        <w:t>ř</w:t>
      </w:r>
      <w:r w:rsidRPr="007334AE">
        <w:rPr>
          <w:rFonts w:ascii="Hyundai Sans Text Office" w:hAnsi="Hyundai Sans Text Office"/>
          <w:b/>
          <w:sz w:val="36"/>
          <w:szCs w:val="36"/>
          <w:lang w:val="cs-CZ"/>
        </w:rPr>
        <w:t>ince. Automobilka Hyundai podpo</w:t>
      </w:r>
      <w:r w:rsidRPr="007334AE">
        <w:rPr>
          <w:rFonts w:ascii="Hyundai Sans Text Office" w:hAnsi="Hyundai Sans Text Office" w:hint="eastAsia"/>
          <w:b/>
          <w:sz w:val="36"/>
          <w:szCs w:val="36"/>
          <w:lang w:val="cs-CZ"/>
        </w:rPr>
        <w:t>ří</w:t>
      </w:r>
      <w:r w:rsidRPr="007334AE">
        <w:rPr>
          <w:rFonts w:ascii="Hyundai Sans Text Office" w:hAnsi="Hyundai Sans Text Office"/>
          <w:b/>
          <w:sz w:val="36"/>
          <w:szCs w:val="36"/>
          <w:lang w:val="cs-CZ"/>
        </w:rPr>
        <w:t xml:space="preserve"> ekologickou mobilitu</w:t>
      </w:r>
    </w:p>
    <w:p w:rsidR="007334AE" w:rsidRDefault="007334AE" w:rsidP="007334AE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7334AE">
        <w:rPr>
          <w:rFonts w:ascii="Hyundai Sans Text Office" w:hAnsi="Hyundai Sans Text Office"/>
          <w:b/>
          <w:sz w:val="22"/>
          <w:lang w:val="cs-CZ"/>
        </w:rPr>
        <w:t>Nošovice</w:t>
      </w:r>
      <w:r>
        <w:rPr>
          <w:rFonts w:ascii="Hyundai Sans Text Office" w:hAnsi="Hyundai Sans Text Office"/>
          <w:b/>
          <w:sz w:val="22"/>
          <w:lang w:val="cs-CZ"/>
        </w:rPr>
        <w:t>/Třinec</w:t>
      </w:r>
      <w:r w:rsidRPr="007334AE">
        <w:rPr>
          <w:rFonts w:ascii="Hyundai Sans Text Office" w:hAnsi="Hyundai Sans Text Office"/>
          <w:b/>
          <w:sz w:val="22"/>
          <w:lang w:val="cs-CZ"/>
        </w:rPr>
        <w:t xml:space="preserve">, 4. 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334AE">
        <w:rPr>
          <w:rFonts w:ascii="Hyundai Sans Text Office" w:hAnsi="Hyundai Sans Text Office"/>
          <w:b/>
          <w:sz w:val="22"/>
          <w:lang w:val="cs-CZ"/>
        </w:rPr>
        <w:t>ervence 2022 – Tichou a ekologickou jízdu elektromobilem Hyundai KONA Electric budou moci po celý rok zažívat zam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334AE">
        <w:rPr>
          <w:rFonts w:ascii="Hyundai Sans Text Office" w:hAnsi="Hyundai Sans Text Office"/>
          <w:b/>
          <w:sz w:val="22"/>
          <w:lang w:val="cs-CZ"/>
        </w:rPr>
        <w:t>stnanci t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7334AE">
        <w:rPr>
          <w:rFonts w:ascii="Hyundai Sans Text Office" w:hAnsi="Hyundai Sans Text Office"/>
          <w:b/>
          <w:sz w:val="22"/>
          <w:lang w:val="cs-CZ"/>
        </w:rPr>
        <w:t>ineckého magistrátu. Vozidlo m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334AE">
        <w:rPr>
          <w:rFonts w:ascii="Hyundai Sans Text Office" w:hAnsi="Hyundai Sans Text Office"/>
          <w:b/>
          <w:sz w:val="22"/>
          <w:lang w:val="cs-CZ"/>
        </w:rPr>
        <w:t>stu bezplatn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7334AE">
        <w:rPr>
          <w:rFonts w:ascii="Hyundai Sans Text Office" w:hAnsi="Hyundai Sans Text Office"/>
          <w:b/>
          <w:sz w:val="22"/>
          <w:lang w:val="cs-CZ"/>
        </w:rPr>
        <w:t xml:space="preserve"> zap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7334AE">
        <w:rPr>
          <w:rFonts w:ascii="Hyundai Sans Text Office" w:hAnsi="Hyundai Sans Text Office"/>
          <w:b/>
          <w:sz w:val="22"/>
          <w:lang w:val="cs-CZ"/>
        </w:rPr>
        <w:t>j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334AE">
        <w:rPr>
          <w:rFonts w:ascii="Hyundai Sans Text Office" w:hAnsi="Hyundai Sans Text Office"/>
          <w:b/>
          <w:sz w:val="22"/>
          <w:lang w:val="cs-CZ"/>
        </w:rPr>
        <w:t xml:space="preserve">ila </w:t>
      </w:r>
      <w:proofErr w:type="spellStart"/>
      <w:r w:rsidRPr="007334AE">
        <w:rPr>
          <w:rFonts w:ascii="Hyundai Sans Text Office" w:hAnsi="Hyundai Sans Text Office"/>
          <w:b/>
          <w:sz w:val="22"/>
          <w:lang w:val="cs-CZ"/>
        </w:rPr>
        <w:t>nošovická</w:t>
      </w:r>
      <w:proofErr w:type="spellEnd"/>
      <w:r w:rsidRPr="007334AE">
        <w:rPr>
          <w:rFonts w:ascii="Hyundai Sans Text Office" w:hAnsi="Hyundai Sans Text Office"/>
          <w:b/>
          <w:sz w:val="22"/>
          <w:lang w:val="cs-CZ"/>
        </w:rPr>
        <w:t xml:space="preserve"> automobilka Hyundai, která v p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říš</w:t>
      </w:r>
      <w:r w:rsidRPr="007334AE">
        <w:rPr>
          <w:rFonts w:ascii="Hyundai Sans Text Office" w:hAnsi="Hyundai Sans Text Office"/>
          <w:b/>
          <w:sz w:val="22"/>
          <w:lang w:val="cs-CZ"/>
        </w:rPr>
        <w:t>tích letech hodlá podpo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7334AE">
        <w:rPr>
          <w:rFonts w:ascii="Hyundai Sans Text Office" w:hAnsi="Hyundai Sans Text Office"/>
          <w:b/>
          <w:sz w:val="22"/>
          <w:lang w:val="cs-CZ"/>
        </w:rPr>
        <w:t xml:space="preserve">it </w:t>
      </w:r>
      <w:r w:rsidRPr="007334AE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7334AE">
        <w:rPr>
          <w:rFonts w:ascii="Hyundai Sans Text Office" w:hAnsi="Hyundai Sans Text Office"/>
          <w:b/>
          <w:sz w:val="22"/>
          <w:lang w:val="cs-CZ"/>
        </w:rPr>
        <w:t>istou mobilitu také v dalších obcích v regionu.</w:t>
      </w:r>
    </w:p>
    <w:p w:rsidR="007334AE" w:rsidRPr="007334AE" w:rsidRDefault="007334AE" w:rsidP="007334AE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7334AE">
        <w:rPr>
          <w:rFonts w:ascii="Hyundai Sans Text Office" w:hAnsi="Hyundai Sans Text Office"/>
          <w:sz w:val="22"/>
          <w:lang w:val="cs-CZ"/>
        </w:rPr>
        <w:t>Nízkoemisní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vozidla mají v produkci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nošovické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automobilky Hyundai stále rostoucí podíl. Jeden z</w:t>
      </w:r>
      <w:r w:rsidR="009A3815">
        <w:rPr>
          <w:rFonts w:ascii="Hyundai Sans Text Office" w:hAnsi="Hyundai Sans Text Office"/>
          <w:sz w:val="22"/>
          <w:lang w:val="cs-CZ"/>
        </w:rPr>
        <w:t xml:space="preserve"> těchto </w:t>
      </w:r>
      <w:r w:rsidRPr="007334AE">
        <w:rPr>
          <w:rFonts w:ascii="Hyundai Sans Text Office" w:hAnsi="Hyundai Sans Text Office"/>
          <w:sz w:val="22"/>
          <w:lang w:val="cs-CZ"/>
        </w:rPr>
        <w:t>voz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, model KONA Electric, poslouží na jeden rok ke služebním ú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el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m pracovník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magistrátu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sta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 xml:space="preserve">ince.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výrobní závod Hyundai Motor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Manufacturing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Czech (HMMC) tím spouští pilotní projekt na podporu 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="009A3815">
        <w:rPr>
          <w:rFonts w:ascii="Hyundai Sans Text Office" w:hAnsi="Hyundai Sans Text Office"/>
          <w:sz w:val="22"/>
          <w:lang w:val="cs-CZ"/>
        </w:rPr>
        <w:t xml:space="preserve">isté mobility. </w:t>
      </w:r>
      <w:r w:rsidRPr="007334AE">
        <w:rPr>
          <w:rFonts w:ascii="Hyundai Sans Text Office" w:hAnsi="Hyundai Sans Text Office"/>
          <w:sz w:val="22"/>
          <w:lang w:val="cs-CZ"/>
        </w:rPr>
        <w:t>„Cílem je podpo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it spolupráci s okolními obcemi a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sty a zárove</w:t>
      </w:r>
      <w:r w:rsidRPr="007334AE">
        <w:rPr>
          <w:rFonts w:ascii="Hyundai Sans Text Office" w:hAnsi="Hyundai Sans Text Office" w:hint="eastAsia"/>
          <w:sz w:val="22"/>
          <w:lang w:val="cs-CZ"/>
        </w:rPr>
        <w:t>ň</w:t>
      </w:r>
      <w:r w:rsidRPr="007334AE">
        <w:rPr>
          <w:rFonts w:ascii="Hyundai Sans Text Office" w:hAnsi="Hyundai Sans Text Office"/>
          <w:sz w:val="22"/>
          <w:lang w:val="cs-CZ"/>
        </w:rPr>
        <w:t xml:space="preserve"> zviditelnit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elektromobilitu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 našem kraji. Zástupci jednotlivých obcí a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 budou mít možnost bezplatn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vyzkoušet elektromobil Hyundai KONA Electric po dobu p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l až jednoho roku,“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iblížila projekt Jana Opluštilová z odd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lení Vn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jších vztah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HMMC. </w:t>
      </w:r>
    </w:p>
    <w:p w:rsidR="007334AE" w:rsidRPr="007334AE" w:rsidRDefault="007334AE" w:rsidP="007334AE">
      <w:pPr>
        <w:rPr>
          <w:rFonts w:ascii="Hyundai Sans Text Office" w:hAnsi="Hyundai Sans Text Office"/>
          <w:sz w:val="22"/>
          <w:lang w:val="cs-CZ"/>
        </w:rPr>
      </w:pPr>
      <w:r w:rsidRPr="007334AE">
        <w:rPr>
          <w:rFonts w:ascii="Hyundai Sans Text Office" w:hAnsi="Hyundai Sans Text Office"/>
          <w:sz w:val="22"/>
          <w:lang w:val="cs-CZ"/>
        </w:rPr>
        <w:t>Prvním, kdo využije elektromobil v rámci pilotní fáze tohoto dlouhodobého projektu, bude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inec. KONA Electric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isp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je magistrátu k napl</w:t>
      </w:r>
      <w:r w:rsidRPr="007334AE">
        <w:rPr>
          <w:rFonts w:ascii="Hyundai Sans Text Office" w:hAnsi="Hyundai Sans Text Office" w:hint="eastAsia"/>
          <w:sz w:val="22"/>
          <w:lang w:val="cs-CZ"/>
        </w:rPr>
        <w:t>ň</w:t>
      </w:r>
      <w:r w:rsidRPr="007334AE">
        <w:rPr>
          <w:rFonts w:ascii="Hyundai Sans Text Office" w:hAnsi="Hyundai Sans Text Office"/>
          <w:sz w:val="22"/>
          <w:lang w:val="cs-CZ"/>
        </w:rPr>
        <w:t>ování konceptu chytrého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sta (Smart city) a chytrého regionu (Smart region), který je zam</w:t>
      </w:r>
      <w:r w:rsidRPr="007334AE">
        <w:rPr>
          <w:rFonts w:ascii="Hyundai Sans Text Office" w:hAnsi="Hyundai Sans Text Office" w:hint="eastAsia"/>
          <w:sz w:val="22"/>
          <w:lang w:val="cs-CZ"/>
        </w:rPr>
        <w:t>ěř</w:t>
      </w:r>
      <w:r w:rsidRPr="007334AE">
        <w:rPr>
          <w:rFonts w:ascii="Hyundai Sans Text Office" w:hAnsi="Hyundai Sans Text Office"/>
          <w:sz w:val="22"/>
          <w:lang w:val="cs-CZ"/>
        </w:rPr>
        <w:t>en na zlepšení celkové kvality života a životního prost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edí. Hutnické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sto po </w:t>
      </w:r>
      <w:r w:rsidR="009A3815">
        <w:rPr>
          <w:rFonts w:ascii="Hyundai Sans Text Office" w:hAnsi="Hyundai Sans Text Office"/>
          <w:sz w:val="22"/>
          <w:lang w:val="cs-CZ"/>
        </w:rPr>
        <w:t xml:space="preserve">dřívějších </w:t>
      </w:r>
      <w:r w:rsidRPr="007334AE">
        <w:rPr>
          <w:rFonts w:ascii="Hyundai Sans Text Office" w:hAnsi="Hyundai Sans Text Office"/>
          <w:sz w:val="22"/>
          <w:lang w:val="cs-CZ"/>
        </w:rPr>
        <w:t>prvotních zkušenostech s elektromobilem a ve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ejnou dobíjecí stanicí podpo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 xml:space="preserve">ilo ekologicky 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istý pohon i ve ve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ejné doprav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– linky MHD tak od roku 2017 obsluhuje mj. 10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elektrobus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>. Ve své dob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šlo o nejv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tší flotilu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elektrobus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 tuzemsku.</w:t>
      </w:r>
    </w:p>
    <w:p w:rsidR="007334AE" w:rsidRPr="007334AE" w:rsidRDefault="007334AE" w:rsidP="006E7455">
      <w:pPr>
        <w:rPr>
          <w:rFonts w:ascii="Hyundai Sans Text Office" w:hAnsi="Hyundai Sans Text Office"/>
          <w:sz w:val="22"/>
          <w:lang w:val="cs-CZ"/>
        </w:rPr>
      </w:pPr>
      <w:r w:rsidRPr="007334AE">
        <w:rPr>
          <w:rFonts w:ascii="Hyundai Sans Text Office" w:hAnsi="Hyundai Sans Text Office" w:hint="eastAsia"/>
          <w:sz w:val="22"/>
          <w:lang w:val="cs-CZ"/>
        </w:rPr>
        <w:t>„</w:t>
      </w:r>
      <w:r w:rsidRPr="007334AE">
        <w:rPr>
          <w:rFonts w:ascii="Hyundai Sans Text Office" w:hAnsi="Hyundai Sans Text Office"/>
          <w:sz w:val="22"/>
          <w:lang w:val="cs-CZ"/>
        </w:rPr>
        <w:t>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sto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inec používá pro své pot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eby elektromobily r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zných typ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již od roku 2014. 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tšinou šlo o typy s výrazn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menším dojezdem, než je KONA, a sloužily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edevším k doprav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ve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. Elektromobil Hyundai bude nej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ast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ji využívat primátorka 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sta 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ra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Palkovská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 rámci svých delších služebních cest, k místním šet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ením pak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edevším odbor dopravy a odbor životního prost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edí a zem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d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lství. Dlouhodob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podporujeme 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istou mobilitu a každý krok sm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rem k ekologii je d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ležitý,“ uvedl mluv</w:t>
      </w:r>
      <w:r w:rsidRPr="007334AE">
        <w:rPr>
          <w:rFonts w:ascii="Hyundai Sans Text Office" w:hAnsi="Hyundai Sans Text Office" w:hint="eastAsia"/>
          <w:sz w:val="22"/>
          <w:lang w:val="cs-CZ"/>
        </w:rPr>
        <w:t>čí</w:t>
      </w:r>
      <w:r w:rsidRPr="007334AE">
        <w:rPr>
          <w:rFonts w:ascii="Hyundai Sans Text Office" w:hAnsi="Hyundai Sans Text Office"/>
          <w:sz w:val="22"/>
          <w:lang w:val="cs-CZ"/>
        </w:rPr>
        <w:t xml:space="preserve">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ineckého magistrátu Stanislav Cieslar.</w:t>
      </w:r>
    </w:p>
    <w:p w:rsidR="007334AE" w:rsidRPr="007334AE" w:rsidRDefault="007334AE" w:rsidP="007334AE">
      <w:pPr>
        <w:rPr>
          <w:rFonts w:ascii="Hyundai Sans Text Office" w:hAnsi="Hyundai Sans Text Office"/>
          <w:sz w:val="22"/>
          <w:lang w:val="cs-CZ"/>
        </w:rPr>
      </w:pPr>
      <w:r w:rsidRPr="007334AE">
        <w:rPr>
          <w:rFonts w:ascii="Hyundai Sans Text Office" w:hAnsi="Hyundai Sans Text Office"/>
          <w:sz w:val="22"/>
          <w:lang w:val="cs-CZ"/>
        </w:rPr>
        <w:t>Stále d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>ležit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jší role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nízkoemisních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vozidel se odráží i v produkci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nošovického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závodu Hyundai. Hybridy,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plug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>-in hybridy a elektromobily tvo</w:t>
      </w:r>
      <w:r w:rsidRPr="007334AE">
        <w:rPr>
          <w:rFonts w:ascii="Hyundai Sans Text Office" w:hAnsi="Hyundai Sans Text Office" w:hint="eastAsia"/>
          <w:sz w:val="22"/>
          <w:lang w:val="cs-CZ"/>
        </w:rPr>
        <w:t>ří</w:t>
      </w:r>
      <w:r w:rsidRPr="007334AE">
        <w:rPr>
          <w:rFonts w:ascii="Hyundai Sans Text Office" w:hAnsi="Hyundai Sans Text Office"/>
          <w:sz w:val="22"/>
          <w:lang w:val="cs-CZ"/>
        </w:rPr>
        <w:t xml:space="preserve"> dohromady už 40 % výroby.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KONA Electric se navíc v roce 2020 stala prvním sériov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vyráb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ným elektromobilem nové generace v 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eské republice, doposud jich bylo v závod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vyrobeno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ibližn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65 000 kus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. Velký zájem je také o </w:t>
      </w:r>
      <w:r w:rsidRPr="007334AE">
        <w:rPr>
          <w:rFonts w:ascii="Hyundai Sans Text Office" w:hAnsi="Hyundai Sans Text Office"/>
          <w:sz w:val="22"/>
          <w:lang w:val="cs-CZ"/>
        </w:rPr>
        <w:lastRenderedPageBreak/>
        <w:t xml:space="preserve">elektrifikované varianty modelu TUCSON, který je vlajkovou lodí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nošovického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závodu – p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ibližn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každé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etí SUV opoušt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>jící výrobní linku je bu</w:t>
      </w:r>
      <w:r w:rsidRPr="007334AE">
        <w:rPr>
          <w:rFonts w:ascii="Hyundai Sans Text Office" w:hAnsi="Hyundai Sans Text Office" w:hint="eastAsia"/>
          <w:sz w:val="22"/>
          <w:lang w:val="cs-CZ"/>
        </w:rPr>
        <w:t>ď</w:t>
      </w:r>
      <w:r w:rsidRPr="007334AE">
        <w:rPr>
          <w:rFonts w:ascii="Hyundai Sans Text Office" w:hAnsi="Hyundai Sans Text Office"/>
          <w:sz w:val="22"/>
          <w:lang w:val="cs-CZ"/>
        </w:rPr>
        <w:t xml:space="preserve"> s hybridním, nebo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plug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>-in hybridním pohonem.</w:t>
      </w:r>
    </w:p>
    <w:p w:rsidR="007334AE" w:rsidRDefault="007334AE" w:rsidP="007334AE">
      <w:pPr>
        <w:rPr>
          <w:rFonts w:ascii="Hyundai Sans Text Office" w:hAnsi="Hyundai Sans Text Office"/>
          <w:sz w:val="22"/>
          <w:lang w:val="cs-CZ"/>
        </w:rPr>
      </w:pPr>
      <w:r w:rsidRPr="007334AE">
        <w:rPr>
          <w:rFonts w:ascii="Hyundai Sans Text Office" w:hAnsi="Hyundai Sans Text Office"/>
          <w:sz w:val="22"/>
          <w:lang w:val="cs-CZ"/>
        </w:rPr>
        <w:t>V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 xml:space="preserve">inci mohou 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idi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i elektromobil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a p</w:t>
      </w:r>
      <w:r w:rsidRPr="007334AE">
        <w:rPr>
          <w:rFonts w:ascii="Hyundai Sans Text Office" w:hAnsi="Hyundai Sans Text Office" w:hint="eastAsia"/>
          <w:sz w:val="22"/>
          <w:lang w:val="cs-CZ"/>
        </w:rPr>
        <w:t>ří</w:t>
      </w:r>
      <w:r w:rsidRPr="007334AE">
        <w:rPr>
          <w:rFonts w:ascii="Hyundai Sans Text Office" w:hAnsi="Hyundai Sans Text Office"/>
          <w:sz w:val="22"/>
          <w:lang w:val="cs-CZ"/>
        </w:rPr>
        <w:t>padn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i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plug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>-in hybrid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využívat celkem 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ty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 ve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 xml:space="preserve">ejné dobíjecí stanice, mezi nimi i jeden stojan pro rychlé nabití. 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Rychlodobíjecí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 xml:space="preserve"> stanice je k dispozici na to</w:t>
      </w:r>
      <w:r w:rsidRPr="007334AE">
        <w:rPr>
          <w:rFonts w:ascii="Hyundai Sans Text Office" w:hAnsi="Hyundai Sans Text Office" w:hint="eastAsia"/>
          <w:sz w:val="22"/>
          <w:lang w:val="cs-CZ"/>
        </w:rPr>
        <w:t>č</w:t>
      </w:r>
      <w:r w:rsidRPr="007334AE">
        <w:rPr>
          <w:rFonts w:ascii="Hyundai Sans Text Office" w:hAnsi="Hyundai Sans Text Office"/>
          <w:sz w:val="22"/>
          <w:lang w:val="cs-CZ"/>
        </w:rPr>
        <w:t>n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autobus</w:t>
      </w:r>
      <w:r w:rsidRPr="007334AE">
        <w:rPr>
          <w:rFonts w:ascii="Hyundai Sans Text Office" w:hAnsi="Hyundai Sans Text Office" w:hint="eastAsia"/>
          <w:sz w:val="22"/>
          <w:lang w:val="cs-CZ"/>
        </w:rPr>
        <w:t>ů</w:t>
      </w:r>
      <w:r w:rsidRPr="007334AE">
        <w:rPr>
          <w:rFonts w:ascii="Hyundai Sans Text Office" w:hAnsi="Hyundai Sans Text Office"/>
          <w:sz w:val="22"/>
          <w:lang w:val="cs-CZ"/>
        </w:rPr>
        <w:t xml:space="preserve"> MHD v </w:t>
      </w:r>
      <w:r w:rsidRPr="007334AE">
        <w:rPr>
          <w:rFonts w:ascii="Hyundai Sans Text Office" w:hAnsi="Hyundai Sans Text Office" w:hint="eastAsia"/>
          <w:sz w:val="22"/>
          <w:lang w:val="cs-CZ"/>
        </w:rPr>
        <w:t>čá</w:t>
      </w:r>
      <w:r w:rsidRPr="007334AE">
        <w:rPr>
          <w:rFonts w:ascii="Hyundai Sans Text Office" w:hAnsi="Hyundai Sans Text Office"/>
          <w:sz w:val="22"/>
          <w:lang w:val="cs-CZ"/>
        </w:rPr>
        <w:t>sti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inec-</w:t>
      </w:r>
      <w:proofErr w:type="spellStart"/>
      <w:r w:rsidRPr="007334AE">
        <w:rPr>
          <w:rFonts w:ascii="Hyundai Sans Text Office" w:hAnsi="Hyundai Sans Text Office"/>
          <w:sz w:val="22"/>
          <w:lang w:val="cs-CZ"/>
        </w:rPr>
        <w:t>Kamionka</w:t>
      </w:r>
      <w:proofErr w:type="spellEnd"/>
      <w:r w:rsidRPr="007334AE">
        <w:rPr>
          <w:rFonts w:ascii="Hyundai Sans Text Office" w:hAnsi="Hyundai Sans Text Office"/>
          <w:sz w:val="22"/>
          <w:lang w:val="cs-CZ"/>
        </w:rPr>
        <w:t>, dv</w:t>
      </w:r>
      <w:r w:rsidRPr="007334AE">
        <w:rPr>
          <w:rFonts w:ascii="Hyundai Sans Text Office" w:hAnsi="Hyundai Sans Text Office" w:hint="eastAsia"/>
          <w:sz w:val="22"/>
          <w:lang w:val="cs-CZ"/>
        </w:rPr>
        <w:t>ě</w:t>
      </w:r>
      <w:r w:rsidRPr="007334AE">
        <w:rPr>
          <w:rFonts w:ascii="Hyundai Sans Text Office" w:hAnsi="Hyundai Sans Text Office"/>
          <w:sz w:val="22"/>
          <w:lang w:val="cs-CZ"/>
        </w:rPr>
        <w:t xml:space="preserve"> klasické dobíjecí stanice fungují na sídlišti Sosna u Nemocnice T</w:t>
      </w:r>
      <w:r w:rsidRPr="007334AE">
        <w:rPr>
          <w:rFonts w:ascii="Hyundai Sans Text Office" w:hAnsi="Hyundai Sans Text Office" w:hint="eastAsia"/>
          <w:sz w:val="22"/>
          <w:lang w:val="cs-CZ"/>
        </w:rPr>
        <w:t>ř</w:t>
      </w:r>
      <w:r w:rsidRPr="007334AE">
        <w:rPr>
          <w:rFonts w:ascii="Hyundai Sans Text Office" w:hAnsi="Hyundai Sans Text Office"/>
          <w:sz w:val="22"/>
          <w:lang w:val="cs-CZ"/>
        </w:rPr>
        <w:t>inec a jedna u magistrátu na Jablunkovské ulici.</w:t>
      </w:r>
      <w:bookmarkStart w:id="0" w:name="_GoBack"/>
      <w:bookmarkEnd w:id="0"/>
    </w:p>
    <w:p w:rsidR="00AC46D9" w:rsidRPr="00C44EF6" w:rsidRDefault="00AC46D9" w:rsidP="007334AE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</w:t>
      </w:r>
      <w:r w:rsidR="00C263F1">
        <w:rPr>
          <w:rFonts w:ascii="Hyundai Sans Text Office" w:hAnsi="Hyundai Sans Text Office" w:cs="Arial"/>
          <w:sz w:val="18"/>
          <w:szCs w:val="18"/>
          <w:lang w:val="cs-CZ"/>
        </w:rPr>
        <w:t>přes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3,8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9A3815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74C75"/>
    <w:rsid w:val="000A7866"/>
    <w:rsid w:val="00135330"/>
    <w:rsid w:val="00147A75"/>
    <w:rsid w:val="00176025"/>
    <w:rsid w:val="001A0849"/>
    <w:rsid w:val="001E4FC4"/>
    <w:rsid w:val="00260C34"/>
    <w:rsid w:val="00266272"/>
    <w:rsid w:val="00286ACA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9692E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6E7455"/>
    <w:rsid w:val="00700B37"/>
    <w:rsid w:val="007334AE"/>
    <w:rsid w:val="007447D1"/>
    <w:rsid w:val="00772571"/>
    <w:rsid w:val="00853DF9"/>
    <w:rsid w:val="0086157D"/>
    <w:rsid w:val="0086471F"/>
    <w:rsid w:val="00866143"/>
    <w:rsid w:val="008A6A72"/>
    <w:rsid w:val="008C77DA"/>
    <w:rsid w:val="008D6473"/>
    <w:rsid w:val="008E2730"/>
    <w:rsid w:val="009326B2"/>
    <w:rsid w:val="00974740"/>
    <w:rsid w:val="009A3815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263F1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3FEB"/>
    <w:rsid w:val="00ED4982"/>
    <w:rsid w:val="00ED6FB2"/>
    <w:rsid w:val="00F337FD"/>
    <w:rsid w:val="00F35682"/>
    <w:rsid w:val="00F83880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FFE44B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0F5F-849D-421E-B380-416D7BC8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4</cp:revision>
  <cp:lastPrinted>2016-08-09T23:56:00Z</cp:lastPrinted>
  <dcterms:created xsi:type="dcterms:W3CDTF">2022-06-30T11:50:00Z</dcterms:created>
  <dcterms:modified xsi:type="dcterms:W3CDTF">2022-06-30T11:56:00Z</dcterms:modified>
</cp:coreProperties>
</file>